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BF7711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233AB">
        <w:rPr>
          <w:rFonts w:ascii="Times New Roman" w:eastAsia="Arial Unicode MS" w:hAnsi="Times New Roman" w:cs="Times New Roman"/>
          <w:b/>
          <w:kern w:val="0"/>
          <w:sz w:val="24"/>
          <w:szCs w:val="24"/>
          <w:lang w:eastAsia="lv-LV"/>
          <w14:ligatures w14:val="none"/>
        </w:rPr>
        <w:t>7</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3233AB">
        <w:rPr>
          <w:rFonts w:ascii="Times New Roman" w:eastAsia="Arial Unicode MS" w:hAnsi="Times New Roman" w:cs="Times New Roman"/>
          <w:b/>
          <w:kern w:val="0"/>
          <w:sz w:val="24"/>
          <w:szCs w:val="24"/>
          <w:lang w:eastAsia="lv-LV"/>
          <w14:ligatures w14:val="none"/>
        </w:rPr>
        <w:t>9</w:t>
      </w:r>
    </w:p>
    <w:p w14:paraId="616345F9" w14:textId="3A50B29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233AB">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B272F6">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1306DFE4" w14:textId="77777777" w:rsidR="003233AB" w:rsidRDefault="003233AB" w:rsidP="003233AB">
      <w:pPr>
        <w:keepNext/>
        <w:spacing w:after="0" w:line="240" w:lineRule="auto"/>
        <w:jc w:val="both"/>
        <w:outlineLvl w:val="0"/>
        <w:rPr>
          <w:rFonts w:ascii="Times New Roman" w:hAnsi="Times New Roman" w:cs="Times New Roman"/>
          <w:b/>
          <w:bCs/>
          <w:kern w:val="24"/>
          <w:sz w:val="24"/>
          <w:szCs w:val="24"/>
          <w14:ligatures w14:val="none"/>
        </w:rPr>
      </w:pPr>
      <w:r w:rsidRPr="003233AB">
        <w:rPr>
          <w:rFonts w:ascii="Times New Roman" w:hAnsi="Times New Roman" w:cs="Times New Roman"/>
          <w:b/>
          <w:bCs/>
          <w:kern w:val="24"/>
          <w:sz w:val="24"/>
          <w:szCs w:val="24"/>
          <w14:ligatures w14:val="none"/>
        </w:rPr>
        <w:t xml:space="preserve">Par pakalpojuma līguma par sadzīves atkritumu apglabāšanu sadzīves atkritumu poligonā “Dziļā Vāda” noslēgšanu ar SIA “Vidusdaugavas SPAAO”     </w:t>
      </w:r>
    </w:p>
    <w:p w14:paraId="33E71B56" w14:textId="3D52229E" w:rsidR="003233AB" w:rsidRPr="003233AB" w:rsidRDefault="003233AB" w:rsidP="003233AB">
      <w:pPr>
        <w:keepNext/>
        <w:spacing w:after="0" w:line="240" w:lineRule="auto"/>
        <w:jc w:val="both"/>
        <w:outlineLvl w:val="0"/>
        <w:rPr>
          <w:rFonts w:ascii="Times New Roman" w:hAnsi="Times New Roman" w:cs="Times New Roman"/>
          <w:b/>
          <w:bCs/>
          <w:kern w:val="24"/>
          <w:sz w:val="24"/>
          <w:szCs w:val="24"/>
          <w14:ligatures w14:val="none"/>
        </w:rPr>
      </w:pPr>
      <w:r w:rsidRPr="003233AB">
        <w:rPr>
          <w:rFonts w:ascii="Times New Roman" w:hAnsi="Times New Roman" w:cs="Times New Roman"/>
          <w:b/>
          <w:bCs/>
          <w:kern w:val="24"/>
          <w:sz w:val="24"/>
          <w:szCs w:val="24"/>
          <w14:ligatures w14:val="none"/>
        </w:rPr>
        <w:t xml:space="preserve">    </w:t>
      </w:r>
    </w:p>
    <w:p w14:paraId="44107ED2" w14:textId="746297DB" w:rsidR="003233AB" w:rsidRPr="003233AB" w:rsidRDefault="003233AB" w:rsidP="003233AB">
      <w:pPr>
        <w:spacing w:after="0" w:line="240" w:lineRule="auto"/>
        <w:ind w:firstLine="720"/>
        <w:jc w:val="both"/>
        <w:rPr>
          <w:rFonts w:ascii="Times New Roman" w:eastAsia="Times New Roman" w:hAnsi="Times New Roman" w:cs="Times New Roman"/>
          <w:kern w:val="0"/>
          <w:sz w:val="24"/>
          <w:szCs w:val="24"/>
          <w14:ligatures w14:val="none"/>
        </w:rPr>
      </w:pPr>
      <w:bookmarkStart w:id="544" w:name="_Hlk134605905"/>
      <w:r w:rsidRPr="003233AB">
        <w:rPr>
          <w:rFonts w:ascii="Times New Roman" w:eastAsia="Times New Roman" w:hAnsi="Times New Roman" w:cs="Times New Roman"/>
          <w:kern w:val="0"/>
          <w:sz w:val="24"/>
          <w:szCs w:val="24"/>
          <w14:ligatures w14:val="none"/>
        </w:rPr>
        <w:t>Pašvaldību likuma 4.</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panta pirmās daļas 1.</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punktā noteikts, ka viena no pašvaldības autonomajām funkcijām ir organizēt iedzīvotājiem sadzīves atkritumu apsaimniekošanas pakalpojumus neatkarīgi no tā, kā īpašumā atrodas dzīvojamais fonds, savukārt minētā panta otrajā daļā noteikts, ka  pašvaldība autonomās funkcijas pilda atbilstoši ārējiem normatīvajiem aktiem un noslēgtajiem publisko tiesību līgumiem. Saskaņā ar Pašvaldību likuma 10.</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panta pirmās daļas 19.</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punktu, dome ir tiesīga izlemt ikvienu pašvaldības kompetences jautājumu. Tikai domes kompetencē ir</w:t>
      </w:r>
      <w:r w:rsidRPr="003233AB">
        <w:rPr>
          <w:rFonts w:ascii="Times New Roman" w:hAnsi="Times New Roman" w:cs="Times New Roman"/>
          <w:color w:val="414142"/>
          <w:kern w:val="0"/>
          <w:sz w:val="24"/>
          <w:szCs w:val="24"/>
          <w:shd w:val="clear" w:color="auto" w:fill="FFFFFF"/>
          <w14:ligatures w14:val="none"/>
        </w:rPr>
        <w:t xml:space="preserve"> l</w:t>
      </w:r>
      <w:r w:rsidRPr="003233AB">
        <w:rPr>
          <w:rFonts w:ascii="Times New Roman" w:eastAsia="Times New Roman" w:hAnsi="Times New Roman" w:cs="Times New Roman"/>
          <w:kern w:val="0"/>
          <w:sz w:val="24"/>
          <w:szCs w:val="24"/>
          <w14:ligatures w14:val="none"/>
        </w:rPr>
        <w:t xml:space="preserve">emt par kārtību, kādā izpildāmas pašvaldības autonomās funkcijas un nosakāmas par to izpildi atbildīgās amatpersonas, kā arī sniedzami pārskati par šo funkciju izpildi. </w:t>
      </w:r>
    </w:p>
    <w:p w14:paraId="47DE0A31" w14:textId="0568922A" w:rsidR="003233AB" w:rsidRPr="003233AB" w:rsidRDefault="003233AB" w:rsidP="003233AB">
      <w:pPr>
        <w:spacing w:after="0" w:line="240" w:lineRule="auto"/>
        <w:ind w:firstLine="720"/>
        <w:jc w:val="both"/>
        <w:rPr>
          <w:rFonts w:ascii="Times New Roman" w:eastAsia="Times New Roman" w:hAnsi="Times New Roman" w:cs="Times New Roman"/>
          <w:kern w:val="0"/>
          <w:sz w:val="24"/>
          <w:szCs w:val="24"/>
          <w14:ligatures w14:val="none"/>
        </w:rPr>
      </w:pPr>
      <w:r w:rsidRPr="003233AB">
        <w:rPr>
          <w:rFonts w:ascii="Times New Roman" w:eastAsia="Times New Roman" w:hAnsi="Times New Roman" w:cs="Times New Roman"/>
          <w:kern w:val="0"/>
          <w:sz w:val="24"/>
          <w:szCs w:val="24"/>
          <w14:ligatures w14:val="none"/>
        </w:rPr>
        <w:t>Vienlaikus Atkritumu apsaimniekošanas likuma 21.</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panta pirmajā daļā noteikts, ka to pašvaldību administratīvajās teritorijās, kuras atrodas attiecīgajā atkritumu apsaimniekošanas reģionā, radītos un apglabājamos sadzīves atkritumus apglabā tikai attiecīgā atkritumu apsaimniekošanas reģiona sadzīves atkritumu poligonā. Pašvaldība slēdz līgumu ar sadzīves atkritumu poligona apsaimniekotāju par tās administratīvajā teritorijā savākto sadzīves atkritumu apglabāšanu.</w:t>
      </w:r>
    </w:p>
    <w:p w14:paraId="0BF790E8" w14:textId="77777777" w:rsidR="003233AB" w:rsidRDefault="003233AB" w:rsidP="003233AB">
      <w:pPr>
        <w:spacing w:after="0" w:line="240" w:lineRule="auto"/>
        <w:ind w:firstLine="720"/>
        <w:jc w:val="both"/>
        <w:rPr>
          <w:rFonts w:ascii="Times New Roman" w:eastAsia="Times New Roman" w:hAnsi="Times New Roman" w:cs="Times New Roman"/>
          <w:kern w:val="0"/>
          <w:sz w:val="24"/>
          <w:szCs w:val="24"/>
          <w14:ligatures w14:val="none"/>
        </w:rPr>
      </w:pPr>
      <w:r w:rsidRPr="003233AB">
        <w:rPr>
          <w:rFonts w:ascii="Times New Roman" w:hAnsi="Times New Roman" w:cs="Times New Roman"/>
          <w:kern w:val="0"/>
          <w:sz w:val="24"/>
          <w:szCs w:val="24"/>
          <w14:ligatures w14:val="none"/>
        </w:rPr>
        <w:t>Ministru kabineta 2023.</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gada 13.</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jūnija noteikumu Nr.</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301 “Noteikumi par atkritumu apsaimniekošanas reģioniem”, 2.2.</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 xml:space="preserve">apakšpunktā noteikts, ka viens no Latvijas atkritumu apsaimniekošanas reģioniem ir Latgales atkritumu apsaimniekošanas reģions, savukārt minēto noteikumu pielikuma 2. tabulā ir noteikts, ka Latgales atkritumu apsaimniekošanas reģionā ietilpst </w:t>
      </w:r>
      <w:r w:rsidRPr="003233AB">
        <w:rPr>
          <w:rFonts w:ascii="Times New Roman" w:eastAsia="Times New Roman" w:hAnsi="Times New Roman" w:cs="Times New Roman"/>
          <w:kern w:val="0"/>
          <w:sz w:val="24"/>
          <w:szCs w:val="24"/>
          <w14:ligatures w14:val="none"/>
        </w:rPr>
        <w:t>Daugavpils valstspilsēta, Rēzeknes valstspilsēta, Aizkraukles novada, Augšdaugavas novada, Jēkabpils novada, Krāslavas novada, Līvānu novada, Ludzas novada, Madonas novada, Preiļu novada, Rēzeknes novada un Varakļānu novada administratīvā teritorija.</w:t>
      </w:r>
    </w:p>
    <w:p w14:paraId="244867B5" w14:textId="77777777" w:rsidR="003233AB" w:rsidRDefault="003233AB" w:rsidP="003233AB">
      <w:pPr>
        <w:spacing w:after="0" w:line="240" w:lineRule="auto"/>
        <w:ind w:firstLine="720"/>
        <w:jc w:val="both"/>
        <w:rPr>
          <w:rFonts w:ascii="Times New Roman" w:eastAsia="Times New Roman" w:hAnsi="Times New Roman" w:cs="Times New Roman"/>
          <w:kern w:val="0"/>
          <w:sz w:val="24"/>
          <w:szCs w:val="24"/>
          <w14:ligatures w14:val="none"/>
        </w:rPr>
      </w:pPr>
      <w:r w:rsidRPr="003233AB">
        <w:rPr>
          <w:rFonts w:ascii="Times New Roman" w:eastAsia="Times New Roman" w:hAnsi="Times New Roman" w:cs="Times New Roman"/>
          <w:kern w:val="0"/>
          <w:sz w:val="24"/>
          <w:szCs w:val="24"/>
          <w14:ligatures w14:val="none"/>
        </w:rPr>
        <w:t>Ar Madonas novada domes 2024.</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gada 31.</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jūlija lēmumu Nr.</w:t>
      </w:r>
      <w:r>
        <w:rPr>
          <w:kern w:val="0"/>
          <w14:ligatures w14:val="none"/>
        </w:rPr>
        <w:t> </w:t>
      </w:r>
      <w:r w:rsidRPr="003233AB">
        <w:rPr>
          <w:rFonts w:ascii="Times New Roman" w:eastAsia="Times New Roman" w:hAnsi="Times New Roman" w:cs="Times New Roman"/>
          <w:kern w:val="0"/>
          <w:sz w:val="24"/>
          <w:szCs w:val="24"/>
          <w14:ligatures w14:val="none"/>
        </w:rPr>
        <w:t>444 “Par Latgales reģionālā atkritumu apsaimniekošanas plāna 2024.</w:t>
      </w:r>
      <w:r>
        <w:rPr>
          <w:rFonts w:ascii="Times New Roman" w:eastAsia="Times New Roman" w:hAnsi="Times New Roman" w:cs="Times New Roman"/>
          <w:kern w:val="0"/>
          <w:sz w:val="24"/>
          <w:szCs w:val="24"/>
          <w14:ligatures w14:val="none"/>
        </w:rPr>
        <w:t>-</w:t>
      </w:r>
      <w:r w:rsidRPr="003233AB">
        <w:rPr>
          <w:rFonts w:ascii="Times New Roman" w:eastAsia="Times New Roman" w:hAnsi="Times New Roman" w:cs="Times New Roman"/>
          <w:kern w:val="0"/>
          <w:sz w:val="24"/>
          <w:szCs w:val="24"/>
          <w14:ligatures w14:val="none"/>
        </w:rPr>
        <w:t>2030.</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 xml:space="preserve">gadam apstiprināšanu” tika apstiprināts </w:t>
      </w:r>
      <w:r w:rsidRPr="003233AB">
        <w:rPr>
          <w:rFonts w:ascii="Times New Roman" w:eastAsia="Times New Roman" w:hAnsi="Times New Roman" w:cs="Times New Roman"/>
          <w:bCs/>
          <w:kern w:val="0"/>
          <w:sz w:val="24"/>
          <w:szCs w:val="24"/>
          <w14:ligatures w14:val="none"/>
        </w:rPr>
        <w:t>Latgales reģionālo atkritumu apsaimniekošanas plāns 2024.</w:t>
      </w:r>
      <w:r>
        <w:rPr>
          <w:rFonts w:ascii="Times New Roman" w:eastAsia="Times New Roman" w:hAnsi="Times New Roman" w:cs="Times New Roman"/>
          <w:bCs/>
          <w:kern w:val="0"/>
          <w:sz w:val="24"/>
          <w:szCs w:val="24"/>
          <w14:ligatures w14:val="none"/>
        </w:rPr>
        <w:t>-</w:t>
      </w:r>
      <w:r w:rsidRPr="003233AB">
        <w:rPr>
          <w:rFonts w:ascii="Times New Roman" w:eastAsia="Times New Roman" w:hAnsi="Times New Roman" w:cs="Times New Roman"/>
          <w:bCs/>
          <w:kern w:val="0"/>
          <w:sz w:val="24"/>
          <w:szCs w:val="24"/>
          <w14:ligatures w14:val="none"/>
        </w:rPr>
        <w:t>2030.</w:t>
      </w:r>
      <w:r>
        <w:rPr>
          <w:rFonts w:ascii="Times New Roman" w:eastAsia="Times New Roman" w:hAnsi="Times New Roman" w:cs="Times New Roman"/>
          <w:bCs/>
          <w:kern w:val="0"/>
          <w:sz w:val="24"/>
          <w:szCs w:val="24"/>
          <w14:ligatures w14:val="none"/>
        </w:rPr>
        <w:t> </w:t>
      </w:r>
      <w:r w:rsidRPr="003233AB">
        <w:rPr>
          <w:rFonts w:ascii="Times New Roman" w:eastAsia="Times New Roman" w:hAnsi="Times New Roman" w:cs="Times New Roman"/>
          <w:bCs/>
          <w:kern w:val="0"/>
          <w:sz w:val="24"/>
          <w:szCs w:val="24"/>
          <w14:ligatures w14:val="none"/>
        </w:rPr>
        <w:t>gadam,</w:t>
      </w:r>
      <w:r w:rsidRPr="003233AB">
        <w:rPr>
          <w:rFonts w:ascii="Times New Roman" w:eastAsia="Times New Roman" w:hAnsi="Times New Roman" w:cs="Times New Roman"/>
          <w:kern w:val="0"/>
          <w:sz w:val="24"/>
          <w:szCs w:val="24"/>
          <w14:ligatures w14:val="none"/>
        </w:rPr>
        <w:t xml:space="preserve"> kura izstrādes ietvaros pieņemts lēmums </w:t>
      </w:r>
      <w:r w:rsidRPr="003233AB">
        <w:rPr>
          <w:rFonts w:ascii="Times New Roman" w:eastAsia="Times New Roman" w:hAnsi="Times New Roman" w:cs="Times New Roman"/>
          <w:kern w:val="0"/>
          <w:sz w:val="24"/>
          <w:szCs w:val="24"/>
          <w:lang w:bidi="bn-BD"/>
          <w14:ligatures w14:val="none"/>
        </w:rPr>
        <w:t>neveikt komersantu apvienošanu vai jauna komersanta dibināšanu vienotai sadzīves atkritumu poligonu apsaimniekošanai</w:t>
      </w:r>
      <w:r w:rsidRPr="003233AB">
        <w:rPr>
          <w:rFonts w:ascii="Times New Roman" w:eastAsia="Times New Roman" w:hAnsi="Times New Roman" w:cs="Times New Roman"/>
          <w:kern w:val="0"/>
          <w:sz w:val="24"/>
          <w:szCs w:val="24"/>
          <w14:ligatures w14:val="none"/>
        </w:rPr>
        <w:t>, bet noteikt, ka Latgales atkritumu apsaimniekošanas reģionā darbojas trīs atkritumu apsaimniekošanas reģionālie centri, tostarp atkritumu apsaimniekošanas reģionālais centrs uz sadzīves atkritumu poligona “Dziļā vāda” bāzes, ko apsaimnieko SIA “Vidusdaugavas SPAAO”.</w:t>
      </w:r>
    </w:p>
    <w:p w14:paraId="2C544D65" w14:textId="5D2E9094" w:rsidR="003233AB" w:rsidRDefault="003233AB" w:rsidP="003233AB">
      <w:pPr>
        <w:spacing w:after="0" w:line="240" w:lineRule="auto"/>
        <w:ind w:firstLine="720"/>
        <w:jc w:val="both"/>
        <w:rPr>
          <w:rFonts w:ascii="Times New Roman" w:eastAsia="Times New Roman" w:hAnsi="Times New Roman" w:cs="Times New Roman"/>
          <w:kern w:val="0"/>
          <w:sz w:val="24"/>
          <w:szCs w:val="24"/>
          <w14:ligatures w14:val="none"/>
        </w:rPr>
      </w:pPr>
      <w:r w:rsidRPr="003233AB">
        <w:rPr>
          <w:rFonts w:ascii="Times New Roman" w:hAnsi="Times New Roman" w:cs="Times New Roman"/>
          <w:kern w:val="0"/>
          <w:sz w:val="24"/>
          <w:szCs w:val="24"/>
          <w14:ligatures w14:val="none"/>
        </w:rPr>
        <w:t xml:space="preserve">Lai veicinātu </w:t>
      </w:r>
      <w:r w:rsidRPr="003233AB">
        <w:rPr>
          <w:rFonts w:ascii="Times New Roman" w:eastAsia="Times New Roman" w:hAnsi="Times New Roman" w:cs="Times New Roman"/>
          <w:kern w:val="0"/>
          <w:sz w:val="24"/>
          <w:szCs w:val="24"/>
          <w14:ligatures w14:val="none"/>
        </w:rPr>
        <w:t>atkritumu apsaimniekošanas reģionālā centra</w:t>
      </w:r>
      <w:r w:rsidRPr="003233AB">
        <w:rPr>
          <w:rFonts w:ascii="Times New Roman" w:hAnsi="Times New Roman" w:cs="Times New Roman"/>
          <w:kern w:val="0"/>
          <w:sz w:val="24"/>
          <w:szCs w:val="24"/>
          <w14:ligatures w14:val="none"/>
        </w:rPr>
        <w:t xml:space="preserve"> iesaisti Latgales atkritumu apsaimniekošanas reģiona atkritumu apsaimniekošanā un reģionālā atkritumu apsaimniekošanas plāna realizācijā, izvērtējot saimnieciskuma, lietderības un efektivitātes principu un pamatojoties uz Madonas novada domes 2024.</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gada 31.</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ok</w:t>
      </w:r>
      <w:r>
        <w:rPr>
          <w:rFonts w:ascii="Times New Roman" w:hAnsi="Times New Roman" w:cs="Times New Roman"/>
          <w:kern w:val="0"/>
          <w:sz w:val="24"/>
          <w:szCs w:val="24"/>
          <w14:ligatures w14:val="none"/>
        </w:rPr>
        <w:t>t</w:t>
      </w:r>
      <w:r w:rsidRPr="003233AB">
        <w:rPr>
          <w:rFonts w:ascii="Times New Roman" w:hAnsi="Times New Roman" w:cs="Times New Roman"/>
          <w:kern w:val="0"/>
          <w:sz w:val="24"/>
          <w:szCs w:val="24"/>
          <w14:ligatures w14:val="none"/>
        </w:rPr>
        <w:t>obra lēmumu Nr.</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 xml:space="preserve">668 </w:t>
      </w:r>
      <w:r w:rsidRPr="003233AB">
        <w:rPr>
          <w:rFonts w:ascii="Times New Roman" w:hAnsi="Times New Roman" w:cs="Times New Roman"/>
          <w:kern w:val="0"/>
          <w:sz w:val="24"/>
          <w:szCs w:val="24"/>
          <w14:ligatures w14:val="none"/>
        </w:rPr>
        <w:lastRenderedPageBreak/>
        <w:t>“</w:t>
      </w:r>
      <w:r w:rsidRPr="003233AB">
        <w:rPr>
          <w:rFonts w:ascii="Times New Roman" w:hAnsi="Times New Roman" w:cs="Times New Roman"/>
          <w:color w:val="000000" w:themeColor="text1"/>
          <w:kern w:val="0"/>
          <w:sz w:val="24"/>
          <w:szCs w:val="24"/>
          <w14:ligatures w14:val="none"/>
        </w:rPr>
        <w:t>Par Latgales atkritumu apsaimniekošanas reģionālā centra “Dziļā vāda” izveidošanu</w:t>
      </w:r>
      <w:r w:rsidRPr="003233AB">
        <w:rPr>
          <w:rFonts w:ascii="Times New Roman" w:hAnsi="Times New Roman" w:cs="Times New Roman"/>
          <w:kern w:val="0"/>
          <w:sz w:val="24"/>
          <w:szCs w:val="24"/>
          <w14:ligatures w14:val="none"/>
        </w:rPr>
        <w:t xml:space="preserve"> un pārvaldes uzdevumu deleģēšanu” 2025.</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gada 9.</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maijā starp Madonas novada pašvaldību un SIA “</w:t>
      </w:r>
      <w:r w:rsidRPr="003233AB">
        <w:rPr>
          <w:rFonts w:ascii="Times New Roman" w:eastAsia="Times New Roman" w:hAnsi="Times New Roman" w:cs="Times New Roman"/>
          <w:kern w:val="0"/>
          <w:sz w:val="24"/>
          <w:szCs w:val="24"/>
          <w14:ligatures w14:val="none"/>
        </w:rPr>
        <w:t>Vidusdaugavas SPAAO” noslēgts deleģēšanas līgums Nr.</w:t>
      </w:r>
      <w:r w:rsidRPr="003233AB">
        <w:rPr>
          <w:kern w:val="0"/>
          <w14:ligatures w14:val="none"/>
        </w:rPr>
        <w:t xml:space="preserve"> </w:t>
      </w:r>
      <w:r w:rsidRPr="003233AB">
        <w:rPr>
          <w:rFonts w:ascii="Times New Roman" w:eastAsia="Times New Roman" w:hAnsi="Times New Roman" w:cs="Times New Roman"/>
          <w:kern w:val="0"/>
          <w:sz w:val="24"/>
          <w:szCs w:val="24"/>
          <w14:ligatures w14:val="none"/>
        </w:rPr>
        <w:t xml:space="preserve">2.4.3/25/117 </w:t>
      </w:r>
      <w:r w:rsidRPr="003233AB">
        <w:rPr>
          <w:rFonts w:ascii="Times New Roman" w:hAnsi="Times New Roman" w:cs="Times New Roman"/>
          <w:kern w:val="0"/>
          <w:sz w:val="24"/>
          <w:szCs w:val="24"/>
          <w14:ligatures w14:val="none"/>
        </w:rPr>
        <w:t>ar termiņu līdz 2030. gada 31. decembrim</w:t>
      </w:r>
      <w:r w:rsidRPr="003233AB">
        <w:rPr>
          <w:rFonts w:ascii="Times New Roman" w:eastAsia="Times New Roman" w:hAnsi="Times New Roman" w:cs="Times New Roman"/>
          <w:kern w:val="0"/>
          <w:sz w:val="24"/>
          <w:szCs w:val="24"/>
          <w14:ligatures w14:val="none"/>
        </w:rPr>
        <w:t xml:space="preserve">, ar kuru </w:t>
      </w:r>
      <w:r w:rsidRPr="003233AB">
        <w:rPr>
          <w:rFonts w:ascii="Times New Roman" w:hAnsi="Times New Roman" w:cs="Times New Roman"/>
          <w:kern w:val="0"/>
          <w:sz w:val="24"/>
          <w:szCs w:val="24"/>
          <w14:ligatures w14:val="none"/>
        </w:rPr>
        <w:t>SIA “</w:t>
      </w:r>
      <w:r w:rsidRPr="003233AB">
        <w:rPr>
          <w:rFonts w:ascii="Times New Roman" w:eastAsia="Times New Roman" w:hAnsi="Times New Roman" w:cs="Times New Roman"/>
          <w:kern w:val="0"/>
          <w:sz w:val="24"/>
          <w:szCs w:val="24"/>
          <w14:ligatures w14:val="none"/>
        </w:rPr>
        <w:t xml:space="preserve">Vidusdaugavas SPAAO” deleģēta </w:t>
      </w:r>
      <w:r w:rsidRPr="003233AB">
        <w:rPr>
          <w:rFonts w:ascii="Times New Roman" w:hAnsi="Times New Roman" w:cs="Times New Roman"/>
          <w:kern w:val="0"/>
          <w:sz w:val="24"/>
          <w:szCs w:val="24"/>
          <w14:ligatures w14:val="none"/>
        </w:rPr>
        <w:t>nodrošināt Latgales reģionālā atkritumu apsaimniekošanas plāna 2024.-2030.</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 xml:space="preserve">gadam (Aizkraukles novada pašvaldība, Jēkabpils novada pašvaldība, Madonas novada pašvaldība un Varakļānu novada pašvaldība) ieviešanu, ņemot vērā Atkritumu apsaimniekošanas likumā noteikto pašvaldību kompetenci atkritumu apsaimniekošanas jomā, kā arī patstāvīgi vai sadarbībā ar Latgales atkritumu apsaimniekošanas reģiona pašvaldībām un Atkritumu apsaimniekošanas likuma 18.panta noteiktajā kārtībā izraudzītajiem atkritumu apsaimniekotājiem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 vienlaikus arī apkopot un pēc pieprasījuma sniegt valsts un pašvaldības institūcijām informāciju par sadzīves atkritumu apsaimniekošanu </w:t>
      </w:r>
      <w:r w:rsidRPr="003233AB">
        <w:rPr>
          <w:rFonts w:ascii="Times New Roman" w:eastAsia="Times New Roman" w:hAnsi="Times New Roman" w:cs="Times New Roman"/>
          <w:color w:val="000000"/>
          <w:kern w:val="0"/>
          <w:sz w:val="24"/>
          <w:szCs w:val="24"/>
          <w14:ligatures w14:val="none"/>
        </w:rPr>
        <w:t>Latgales atkritumu apsaimniekošanas reģionālā centra “Dziļā vāda” darbības zonā</w:t>
      </w:r>
      <w:r w:rsidRPr="003233AB">
        <w:rPr>
          <w:rFonts w:ascii="Times New Roman" w:hAnsi="Times New Roman" w:cs="Times New Roman"/>
          <w:kern w:val="0"/>
          <w:sz w:val="24"/>
          <w:szCs w:val="24"/>
          <w14:ligatures w14:val="none"/>
        </w:rPr>
        <w:t>, tostarp, katrā šajā zonā ietilpstošajā pašvaldībā, lai izvērtētu atkritumu pārstrādes un atkritumu apglabāšanas samazināšanas mērķu izpildi.</w:t>
      </w:r>
    </w:p>
    <w:p w14:paraId="041ECE03" w14:textId="5D84022C" w:rsidR="003233AB" w:rsidRPr="003233AB" w:rsidRDefault="003233AB" w:rsidP="003233AB">
      <w:pPr>
        <w:spacing w:after="0" w:line="240" w:lineRule="auto"/>
        <w:ind w:firstLine="720"/>
        <w:jc w:val="both"/>
        <w:rPr>
          <w:rFonts w:ascii="Times New Roman" w:eastAsia="Times New Roman" w:hAnsi="Times New Roman" w:cs="Times New Roman"/>
          <w:kern w:val="0"/>
          <w:sz w:val="24"/>
          <w:szCs w:val="24"/>
          <w14:ligatures w14:val="none"/>
        </w:rPr>
      </w:pPr>
      <w:r w:rsidRPr="003233AB">
        <w:rPr>
          <w:rFonts w:ascii="Times New Roman" w:hAnsi="Times New Roman" w:cs="Times New Roman"/>
          <w:kern w:val="0"/>
          <w:sz w:val="24"/>
          <w:szCs w:val="24"/>
          <w14:ligatures w14:val="none"/>
        </w:rPr>
        <w:t xml:space="preserve">Ievērojot, ka pašvaldību administratīvajās teritorijās, kuras atrodas attiecīgajā atkritumu apsaimniekošanas reģionā, radītos un apglabājamos sadzīves atkritumus apglabā </w:t>
      </w:r>
      <w:r w:rsidRPr="003233AB">
        <w:rPr>
          <w:rFonts w:ascii="Times New Roman" w:eastAsia="Times New Roman" w:hAnsi="Times New Roman" w:cs="Times New Roman"/>
          <w:kern w:val="0"/>
          <w:sz w:val="24"/>
          <w:szCs w:val="24"/>
          <w14:ligatures w14:val="none"/>
        </w:rPr>
        <w:t>sadzīves atkritumu poligonā “Dziļā vāda”, nepieciešams slēgt līgumu ar sadzīves atkritumu poligona apsaimniekotāju –</w:t>
      </w:r>
      <w:r w:rsidRPr="003233AB">
        <w:rPr>
          <w:rFonts w:ascii="Times New Roman" w:hAnsi="Times New Roman" w:cs="Times New Roman"/>
          <w:kern w:val="0"/>
          <w:sz w:val="24"/>
          <w:szCs w:val="24"/>
          <w14:ligatures w14:val="none"/>
        </w:rPr>
        <w:t xml:space="preserve"> SIA “</w:t>
      </w:r>
      <w:r w:rsidRPr="003233AB">
        <w:rPr>
          <w:rFonts w:ascii="Times New Roman" w:eastAsia="Times New Roman" w:hAnsi="Times New Roman" w:cs="Times New Roman"/>
          <w:kern w:val="0"/>
          <w:sz w:val="24"/>
          <w:szCs w:val="24"/>
          <w14:ligatures w14:val="none"/>
        </w:rPr>
        <w:t>Vidusdaugavas SPAAO” par Madonas novada teritorijā savākto sadzīves atkritumu apglabāšanu</w:t>
      </w:r>
      <w:r w:rsidRPr="003233AB">
        <w:rPr>
          <w:rFonts w:ascii="Times New Roman" w:hAnsi="Times New Roman" w:cs="Times New Roman"/>
          <w:kern w:val="0"/>
          <w:sz w:val="24"/>
          <w:szCs w:val="24"/>
          <w14:ligatures w14:val="none"/>
        </w:rPr>
        <w:t xml:space="preserve"> </w:t>
      </w:r>
      <w:r w:rsidRPr="003233AB">
        <w:rPr>
          <w:rFonts w:ascii="Times New Roman" w:eastAsia="Times New Roman" w:hAnsi="Times New Roman" w:cs="Times New Roman"/>
          <w:kern w:val="0"/>
          <w:sz w:val="24"/>
          <w:szCs w:val="24"/>
          <w14:ligatures w14:val="none"/>
        </w:rPr>
        <w:t>poligonā “Dziļā Vāda”.</w:t>
      </w:r>
    </w:p>
    <w:p w14:paraId="6AD85C68" w14:textId="4460A6FA" w:rsidR="003233AB" w:rsidRDefault="003233AB" w:rsidP="003233AB">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3233AB">
        <w:rPr>
          <w:rFonts w:ascii="Times New Roman" w:eastAsia="Times New Roman" w:hAnsi="Times New Roman" w:cs="Times New Roman"/>
          <w:kern w:val="0"/>
          <w:sz w:val="24"/>
          <w:szCs w:val="24"/>
          <w14:ligatures w14:val="none"/>
        </w:rPr>
        <w:t xml:space="preserve">Ņemot vērā minēto un </w:t>
      </w:r>
      <w:r w:rsidRPr="003233AB">
        <w:rPr>
          <w:rFonts w:ascii="Times New Roman" w:hAnsi="Times New Roman" w:cs="Times New Roman"/>
          <w:kern w:val="0"/>
          <w:sz w:val="24"/>
          <w:szCs w:val="24"/>
          <w14:ligatures w14:val="none"/>
        </w:rPr>
        <w:t>pamatojoties uz Pašvaldību likuma 10.</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panta pirmās daļas 19.</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punktu, Atkritumu apsaimniekošanas likuma 21.</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 xml:space="preserve">panta pirmo daļu, </w:t>
      </w:r>
      <w:r w:rsidRPr="003233AB">
        <w:rPr>
          <w:rFonts w:ascii="Times New Roman" w:eastAsia="Times New Roman" w:hAnsi="Times New Roman" w:cs="Times New Roman"/>
          <w:kern w:val="0"/>
          <w:sz w:val="24"/>
          <w:szCs w:val="24"/>
          <w14:ligatures w14:val="none"/>
        </w:rPr>
        <w:t>Madonas novada domes 2024.</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gada 31.</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jūlija lēmumu Nr.</w:t>
      </w:r>
      <w:r w:rsidRPr="003233AB">
        <w:rPr>
          <w:rFonts w:ascii="Times New Roman" w:hAnsi="Times New Roman" w:cs="Times New Roman"/>
          <w:kern w:val="0"/>
          <w:sz w:val="24"/>
          <w:szCs w:val="24"/>
          <w14:ligatures w14:val="none"/>
        </w:rPr>
        <w:t xml:space="preserve"> 444 “Par Latgales reģionālā atkritumu apsaimniekošanas plāna 2024.</w:t>
      </w:r>
      <w:r>
        <w:rPr>
          <w:rFonts w:ascii="Times New Roman" w:hAnsi="Times New Roman" w:cs="Times New Roman"/>
          <w:kern w:val="0"/>
          <w:sz w:val="24"/>
          <w:szCs w:val="24"/>
          <w14:ligatures w14:val="none"/>
        </w:rPr>
        <w:t>-</w:t>
      </w:r>
      <w:r w:rsidRPr="003233AB">
        <w:rPr>
          <w:rFonts w:ascii="Times New Roman" w:hAnsi="Times New Roman" w:cs="Times New Roman"/>
          <w:kern w:val="0"/>
          <w:sz w:val="24"/>
          <w:szCs w:val="24"/>
          <w14:ligatures w14:val="none"/>
        </w:rPr>
        <w:t>2030. gadam apstiprināšanu”</w:t>
      </w:r>
      <w:r w:rsidRPr="003233AB">
        <w:rPr>
          <w:rFonts w:ascii="Times New Roman" w:eastAsia="Times New Roman" w:hAnsi="Times New Roman" w:cs="Times New Roman"/>
          <w:kern w:val="0"/>
          <w:sz w:val="24"/>
          <w:szCs w:val="24"/>
          <w14:ligatures w14:val="none"/>
        </w:rPr>
        <w:t>, Eiropas Komisijas 2011.gada 20.</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decembra lēmuma par Līguma par Eiropas Savienības darbību 106.</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panta 2.</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punkta piemērošanu valsts atbalstam attiecībā uz kompensāciju par sabiedriskajiem pakalpojumiem dažiem uzņēmumiem, kuriem uzticēts sniegt pakalpojumus ar vispārēju tautsaimniecisku nozīmi (2012/21/ES) 4.</w:t>
      </w:r>
      <w:r>
        <w:rPr>
          <w:rFonts w:ascii="Times New Roman" w:eastAsia="Times New Roman" w:hAnsi="Times New Roman" w:cs="Times New Roman"/>
          <w:kern w:val="0"/>
          <w:sz w:val="24"/>
          <w:szCs w:val="24"/>
          <w14:ligatures w14:val="none"/>
        </w:rPr>
        <w:t> </w:t>
      </w:r>
      <w:r w:rsidRPr="003233AB">
        <w:rPr>
          <w:rFonts w:ascii="Times New Roman" w:eastAsia="Times New Roman" w:hAnsi="Times New Roman" w:cs="Times New Roman"/>
          <w:kern w:val="0"/>
          <w:sz w:val="24"/>
          <w:szCs w:val="24"/>
          <w14:ligatures w14:val="none"/>
        </w:rPr>
        <w:t xml:space="preserve">pantu, </w:t>
      </w:r>
      <w:bookmarkEnd w:id="544"/>
      <w:r>
        <w:rPr>
          <w:rFonts w:ascii="Times New Roman" w:eastAsia="Times New Roman" w:hAnsi="Times New Roman" w:cs="Times New Roman"/>
          <w:b/>
          <w:color w:val="000000"/>
          <w:sz w:val="24"/>
          <w:szCs w:val="24"/>
        </w:rPr>
        <w:t>atklāti balsojot: PAR – 1</w:t>
      </w:r>
      <w:r w:rsidR="0071208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hAnsi="Times New Roman" w:cs="Times New Roman"/>
          <w:bCs/>
          <w:noProof/>
          <w:sz w:val="24"/>
          <w:szCs w:val="24"/>
        </w:rPr>
        <w:t>Agris Lungevičs, Aigars Šķēls, Aivis Masaļskis, Artūrs Grandāns, Dace Ozoliņa, Egils Bērziņš, Gunārs Ikaunieks, Janīna Grudule, Jānis Erels, Māris Justs, Māris Olte, Valda Kļaviņa</w:t>
      </w:r>
      <w:r w:rsidR="00712084">
        <w:rPr>
          <w:rFonts w:ascii="Times New Roman" w:hAnsi="Times New Roman" w:cs="Times New Roman"/>
          <w:bCs/>
          <w:noProof/>
          <w:sz w:val="24"/>
          <w:szCs w:val="24"/>
        </w:rPr>
        <w:t>,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446444F4" w14:textId="77777777" w:rsidR="003233AB" w:rsidRPr="003233AB" w:rsidRDefault="003233AB" w:rsidP="003233AB">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p>
    <w:p w14:paraId="0C2F96BE" w14:textId="6BC6E86A" w:rsidR="003233AB" w:rsidRPr="003233AB" w:rsidRDefault="003233AB" w:rsidP="003233AB">
      <w:pPr>
        <w:numPr>
          <w:ilvl w:val="0"/>
          <w:numId w:val="79"/>
        </w:numPr>
        <w:tabs>
          <w:tab w:val="center" w:pos="4819"/>
          <w:tab w:val="left" w:pos="5485"/>
        </w:tabs>
        <w:overflowPunct w:val="0"/>
        <w:autoSpaceDE w:val="0"/>
        <w:autoSpaceDN w:val="0"/>
        <w:adjustRightInd w:val="0"/>
        <w:spacing w:after="0" w:line="240" w:lineRule="auto"/>
        <w:ind w:left="709" w:hanging="567"/>
        <w:jc w:val="both"/>
        <w:textAlignment w:val="baseline"/>
        <w:rPr>
          <w:rFonts w:ascii="Times New Roman" w:hAnsi="Times New Roman" w:cs="Times New Roman"/>
          <w:i/>
          <w:kern w:val="0"/>
          <w:sz w:val="24"/>
          <w:szCs w:val="24"/>
          <w14:ligatures w14:val="none"/>
        </w:rPr>
      </w:pPr>
      <w:r w:rsidRPr="003233AB">
        <w:rPr>
          <w:rFonts w:ascii="Times New Roman" w:hAnsi="Times New Roman" w:cs="Times New Roman"/>
          <w:kern w:val="0"/>
          <w:sz w:val="24"/>
          <w:szCs w:val="24"/>
          <w14:ligatures w14:val="none"/>
        </w:rPr>
        <w:t xml:space="preserve">Noslēgt pakalpojuma līgumu par </w:t>
      </w:r>
      <w:r w:rsidRPr="003233AB">
        <w:rPr>
          <w:rFonts w:ascii="Times New Roman" w:hAnsi="Times New Roman" w:cs="Times New Roman"/>
          <w:iCs/>
          <w:kern w:val="0"/>
          <w:sz w:val="24"/>
          <w:szCs w:val="24"/>
          <w14:ligatures w14:val="none"/>
        </w:rPr>
        <w:t>sadzīves atkritumu apglabāšanu poligonā “Dziļā Vāda” ar</w:t>
      </w:r>
      <w:r>
        <w:rPr>
          <w:rFonts w:ascii="Times New Roman" w:hAnsi="Times New Roman" w:cs="Times New Roman"/>
          <w:iCs/>
          <w:kern w:val="0"/>
          <w:sz w:val="24"/>
          <w:szCs w:val="24"/>
          <w14:ligatures w14:val="none"/>
        </w:rPr>
        <w:t xml:space="preserve"> </w:t>
      </w:r>
      <w:r w:rsidRPr="003233AB">
        <w:rPr>
          <w:rFonts w:ascii="Times New Roman" w:hAnsi="Times New Roman" w:cs="Times New Roman"/>
          <w:kern w:val="0"/>
          <w:sz w:val="24"/>
          <w:szCs w:val="24"/>
          <w14:ligatures w14:val="none"/>
        </w:rPr>
        <w:t>SIA “Vidusdaugavas SPAAO”, reģistrācijas Nr.</w:t>
      </w:r>
      <w:r>
        <w:rPr>
          <w:rFonts w:ascii="Times New Roman" w:hAnsi="Times New Roman" w:cs="Times New Roman"/>
          <w:kern w:val="0"/>
          <w:sz w:val="24"/>
          <w:szCs w:val="24"/>
          <w14:ligatures w14:val="none"/>
        </w:rPr>
        <w:t> </w:t>
      </w:r>
      <w:r w:rsidRPr="003233AB">
        <w:rPr>
          <w:rFonts w:ascii="Times New Roman" w:hAnsi="Times New Roman" w:cs="Times New Roman"/>
          <w:kern w:val="0"/>
          <w:sz w:val="24"/>
          <w:szCs w:val="24"/>
          <w14:ligatures w14:val="none"/>
        </w:rPr>
        <w:t xml:space="preserve">55403015551, juridiskā adrese: “Dziļā Vāda”, Mežāres pag., Jēkabpils nov., LV-5226 </w:t>
      </w:r>
      <w:r w:rsidRPr="003233AB">
        <w:rPr>
          <w:rFonts w:ascii="Times New Roman" w:hAnsi="Times New Roman" w:cs="Times New Roman"/>
          <w:i/>
          <w:iCs/>
          <w:kern w:val="0"/>
          <w:sz w:val="24"/>
          <w:szCs w:val="24"/>
          <w14:ligatures w14:val="none"/>
        </w:rPr>
        <w:t>(pielikumā).</w:t>
      </w:r>
    </w:p>
    <w:p w14:paraId="18B6B36B" w14:textId="77777777" w:rsidR="003233AB" w:rsidRPr="003233AB" w:rsidRDefault="003233AB" w:rsidP="003233AB">
      <w:pPr>
        <w:numPr>
          <w:ilvl w:val="0"/>
          <w:numId w:val="79"/>
        </w:numPr>
        <w:tabs>
          <w:tab w:val="center" w:pos="4819"/>
          <w:tab w:val="left" w:pos="5485"/>
        </w:tabs>
        <w:overflowPunct w:val="0"/>
        <w:autoSpaceDE w:val="0"/>
        <w:autoSpaceDN w:val="0"/>
        <w:adjustRightInd w:val="0"/>
        <w:spacing w:after="0" w:line="240" w:lineRule="auto"/>
        <w:ind w:left="709" w:hanging="567"/>
        <w:jc w:val="both"/>
        <w:textAlignment w:val="baseline"/>
        <w:rPr>
          <w:rFonts w:ascii="Times New Roman" w:hAnsi="Times New Roman" w:cs="Times New Roman"/>
          <w:kern w:val="0"/>
          <w:sz w:val="24"/>
          <w:szCs w:val="24"/>
          <w14:ligatures w14:val="none"/>
        </w:rPr>
      </w:pPr>
      <w:r w:rsidRPr="003233AB">
        <w:rPr>
          <w:rFonts w:ascii="Times New Roman" w:hAnsi="Times New Roman" w:cs="Times New Roman"/>
          <w:kern w:val="0"/>
          <w:sz w:val="24"/>
          <w:szCs w:val="24"/>
          <w14:ligatures w14:val="none"/>
        </w:rPr>
        <w:t xml:space="preserve">Kontroli par lēmuma izpildi un pakalpojuma līgumu par </w:t>
      </w:r>
      <w:r w:rsidRPr="003233AB">
        <w:rPr>
          <w:rFonts w:ascii="Times New Roman" w:hAnsi="Times New Roman" w:cs="Times New Roman"/>
          <w:iCs/>
          <w:kern w:val="0"/>
          <w:sz w:val="24"/>
          <w:szCs w:val="24"/>
          <w14:ligatures w14:val="none"/>
        </w:rPr>
        <w:t xml:space="preserve">sadzīves atkritumu apglabāšanu poligonā “Dziļā Vāda” ar </w:t>
      </w:r>
      <w:r w:rsidRPr="003233AB">
        <w:rPr>
          <w:rFonts w:ascii="Times New Roman" w:hAnsi="Times New Roman" w:cs="Times New Roman"/>
          <w:kern w:val="0"/>
          <w:sz w:val="24"/>
          <w:szCs w:val="24"/>
          <w14:ligatures w14:val="none"/>
        </w:rPr>
        <w:t>SIA “Vidusdaugavas SPAAO” noslēgšanu uzdot Madonas  novada  pašvaldības izpilddirektoram Uģim Fjodorovam.</w:t>
      </w:r>
    </w:p>
    <w:p w14:paraId="340DD2C8" w14:textId="77777777" w:rsidR="003233AB" w:rsidRPr="003233AB" w:rsidRDefault="003233AB" w:rsidP="003233AB">
      <w:pPr>
        <w:spacing w:after="0" w:line="240" w:lineRule="auto"/>
        <w:jc w:val="both"/>
        <w:rPr>
          <w:rFonts w:ascii="Times New Roman" w:eastAsiaTheme="minorEastAsia" w:hAnsi="Times New Roman" w:cs="Times New Roman"/>
          <w:i/>
          <w:color w:val="000000"/>
          <w:kern w:val="0"/>
          <w:sz w:val="24"/>
          <w:szCs w:val="24"/>
          <w14:ligatures w14:val="none"/>
        </w:rPr>
      </w:pPr>
    </w:p>
    <w:p w14:paraId="115C245E" w14:textId="77777777" w:rsidR="003233AB" w:rsidRPr="003233AB" w:rsidRDefault="003233AB" w:rsidP="003233AB">
      <w:pPr>
        <w:spacing w:after="0" w:line="240" w:lineRule="auto"/>
        <w:jc w:val="both"/>
        <w:rPr>
          <w:rFonts w:ascii="Times New Roman" w:hAnsi="Times New Roman" w:cs="Times New Roman"/>
          <w:kern w:val="0"/>
          <w:sz w:val="24"/>
          <w:szCs w:val="24"/>
          <w14:ligatures w14:val="none"/>
        </w:rPr>
      </w:pPr>
      <w:r w:rsidRPr="003233AB">
        <w:rPr>
          <w:rFonts w:ascii="Times New Roman" w:eastAsiaTheme="minorEastAsia" w:hAnsi="Times New Roman" w:cs="Times New Roman"/>
          <w:i/>
          <w:color w:val="000000"/>
          <w:kern w:val="0"/>
          <w:sz w:val="24"/>
          <w:szCs w:val="24"/>
          <w14:ligatures w14:val="none"/>
        </w:rPr>
        <w:t xml:space="preserve">Pielikumā: Līguma par </w:t>
      </w:r>
      <w:r w:rsidRPr="003233AB">
        <w:rPr>
          <w:rFonts w:ascii="Times New Roman" w:hAnsi="Times New Roman" w:cs="Times New Roman"/>
          <w:i/>
          <w:color w:val="000000"/>
          <w:kern w:val="0"/>
          <w:sz w:val="24"/>
          <w:szCs w:val="24"/>
          <w14:ligatures w14:val="none"/>
        </w:rPr>
        <w:t>pakalpojumu sniegšanu – sadzīves atkritumu apglabāšanu poligonā “Dziļā Vāda” projekts uz 3 (trijām) lp.</w:t>
      </w:r>
    </w:p>
    <w:p w14:paraId="1360E0BC" w14:textId="77777777" w:rsidR="004D6F77" w:rsidRPr="004D6F77" w:rsidRDefault="004D6F77" w:rsidP="004D6F77">
      <w:pPr>
        <w:suppressAutoHyphens/>
        <w:spacing w:after="0" w:line="240" w:lineRule="auto"/>
        <w:jc w:val="both"/>
        <w:rPr>
          <w:rFonts w:ascii="Times New Roman" w:eastAsia="Wingdings" w:hAnsi="Times New Roman" w:cs="Times New Roman"/>
          <w:iCs/>
          <w:kern w:val="0"/>
          <w:sz w:val="24"/>
          <w:szCs w:val="24"/>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5"/>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B78A5A9" w14:textId="77777777" w:rsidR="003233AB" w:rsidRPr="003233AB" w:rsidRDefault="003233AB" w:rsidP="003233AB">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3233AB">
        <w:rPr>
          <w:rFonts w:ascii="Times New Roman" w:eastAsia="Times New Roman" w:hAnsi="Times New Roman" w:cs="Times New Roman"/>
          <w:bCs/>
          <w:i/>
          <w:iCs/>
          <w:kern w:val="0"/>
          <w:sz w:val="24"/>
          <w:szCs w:val="24"/>
          <w:lang w:eastAsia="lv-LV"/>
          <w14:ligatures w14:val="none"/>
        </w:rPr>
        <w:t>Lauva</w:t>
      </w:r>
      <w:r w:rsidRPr="003233AB">
        <w:rPr>
          <w:rFonts w:ascii="Times New Roman" w:eastAsia="Times New Roman" w:hAnsi="Times New Roman" w:cs="Times New Roman"/>
          <w:i/>
          <w:iCs/>
          <w:kern w:val="0"/>
          <w:sz w:val="24"/>
          <w:szCs w:val="24"/>
          <w:lang w:eastAsia="lv-LV"/>
          <w14:ligatures w14:val="none"/>
        </w:rPr>
        <w:t xml:space="preserve"> 26199545</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3233A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408CB" w14:textId="77777777" w:rsidR="005E22C6" w:rsidRDefault="005E22C6">
      <w:pPr>
        <w:spacing w:after="0" w:line="240" w:lineRule="auto"/>
      </w:pPr>
      <w:r>
        <w:separator/>
      </w:r>
    </w:p>
  </w:endnote>
  <w:endnote w:type="continuationSeparator" w:id="0">
    <w:p w14:paraId="40EFDAF7" w14:textId="77777777" w:rsidR="005E22C6" w:rsidRDefault="005E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712084"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3425" w14:textId="77777777" w:rsidR="005E22C6" w:rsidRDefault="005E22C6">
      <w:pPr>
        <w:spacing w:after="0" w:line="240" w:lineRule="auto"/>
      </w:pPr>
      <w:r>
        <w:separator/>
      </w:r>
    </w:p>
  </w:footnote>
  <w:footnote w:type="continuationSeparator" w:id="0">
    <w:p w14:paraId="3AB5E19B" w14:textId="77777777" w:rsidR="005E22C6" w:rsidRDefault="005E2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1"/>
  </w:num>
  <w:num w:numId="3" w16cid:durableId="435951737">
    <w:abstractNumId w:val="51"/>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4"/>
  </w:num>
  <w:num w:numId="8" w16cid:durableId="172650957">
    <w:abstractNumId w:val="25"/>
  </w:num>
  <w:num w:numId="9" w16cid:durableId="1805736607">
    <w:abstractNumId w:val="39"/>
  </w:num>
  <w:num w:numId="10" w16cid:durableId="1278835808">
    <w:abstractNumId w:val="38"/>
  </w:num>
  <w:num w:numId="11" w16cid:durableId="112599636">
    <w:abstractNumId w:val="27"/>
  </w:num>
  <w:num w:numId="12" w16cid:durableId="237791946">
    <w:abstractNumId w:val="15"/>
  </w:num>
  <w:num w:numId="13" w16cid:durableId="420880542">
    <w:abstractNumId w:val="47"/>
  </w:num>
  <w:num w:numId="14" w16cid:durableId="507720540">
    <w:abstractNumId w:val="6"/>
  </w:num>
  <w:num w:numId="15" w16cid:durableId="756093830">
    <w:abstractNumId w:val="61"/>
  </w:num>
  <w:num w:numId="16" w16cid:durableId="1998653451">
    <w:abstractNumId w:val="35"/>
  </w:num>
  <w:num w:numId="17" w16cid:durableId="295840026">
    <w:abstractNumId w:val="2"/>
  </w:num>
  <w:num w:numId="18" w16cid:durableId="604265910">
    <w:abstractNumId w:val="50"/>
  </w:num>
  <w:num w:numId="19" w16cid:durableId="1848709668">
    <w:abstractNumId w:val="24"/>
  </w:num>
  <w:num w:numId="20" w16cid:durableId="868951277">
    <w:abstractNumId w:val="60"/>
  </w:num>
  <w:num w:numId="21" w16cid:durableId="151526946">
    <w:abstractNumId w:val="64"/>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3"/>
  </w:num>
  <w:num w:numId="28" w16cid:durableId="1035351275">
    <w:abstractNumId w:val="54"/>
  </w:num>
  <w:num w:numId="29" w16cid:durableId="745148850">
    <w:abstractNumId w:val="57"/>
  </w:num>
  <w:num w:numId="30" w16cid:durableId="1982735745">
    <w:abstractNumId w:val="67"/>
  </w:num>
  <w:num w:numId="31" w16cid:durableId="694309866">
    <w:abstractNumId w:val="11"/>
  </w:num>
  <w:num w:numId="32" w16cid:durableId="1213906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3"/>
  </w:num>
  <w:num w:numId="34" w16cid:durableId="1824462832">
    <w:abstractNumId w:val="71"/>
  </w:num>
  <w:num w:numId="35" w16cid:durableId="1051491583">
    <w:abstractNumId w:val="43"/>
  </w:num>
  <w:num w:numId="36" w16cid:durableId="1195582793">
    <w:abstractNumId w:val="1"/>
  </w:num>
  <w:num w:numId="37" w16cid:durableId="449014592">
    <w:abstractNumId w:val="40"/>
  </w:num>
  <w:num w:numId="38" w16cid:durableId="1421440072">
    <w:abstractNumId w:val="44"/>
  </w:num>
  <w:num w:numId="39" w16cid:durableId="433205699">
    <w:abstractNumId w:val="70"/>
  </w:num>
  <w:num w:numId="40" w16cid:durableId="1500344119">
    <w:abstractNumId w:val="0"/>
  </w:num>
  <w:num w:numId="41" w16cid:durableId="418913557">
    <w:abstractNumId w:val="52"/>
  </w:num>
  <w:num w:numId="42" w16cid:durableId="2045983383">
    <w:abstractNumId w:val="12"/>
  </w:num>
  <w:num w:numId="43" w16cid:durableId="6756134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2"/>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5"/>
  </w:num>
  <w:num w:numId="48" w16cid:durableId="731125840">
    <w:abstractNumId w:val="9"/>
  </w:num>
  <w:num w:numId="49" w16cid:durableId="1557662973">
    <w:abstractNumId w:val="49"/>
  </w:num>
  <w:num w:numId="50" w16cid:durableId="877426991">
    <w:abstractNumId w:val="46"/>
  </w:num>
  <w:num w:numId="51" w16cid:durableId="939070328">
    <w:abstractNumId w:val="42"/>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8"/>
  </w:num>
  <w:num w:numId="58" w16cid:durableId="955798426">
    <w:abstractNumId w:val="32"/>
  </w:num>
  <w:num w:numId="59" w16cid:durableId="2125490833">
    <w:abstractNumId w:val="3"/>
  </w:num>
  <w:num w:numId="60" w16cid:durableId="971324600">
    <w:abstractNumId w:val="62"/>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6"/>
  </w:num>
  <w:num w:numId="64" w16cid:durableId="1954550419">
    <w:abstractNumId w:val="53"/>
  </w:num>
  <w:num w:numId="65" w16cid:durableId="968247057">
    <w:abstractNumId w:val="59"/>
  </w:num>
  <w:num w:numId="66" w16cid:durableId="525600587">
    <w:abstractNumId w:val="31"/>
  </w:num>
  <w:num w:numId="67" w16cid:durableId="356007139">
    <w:abstractNumId w:val="29"/>
  </w:num>
  <w:num w:numId="68" w16cid:durableId="610472573">
    <w:abstractNumId w:val="68"/>
  </w:num>
  <w:num w:numId="69" w16cid:durableId="1177813827">
    <w:abstractNumId w:val="69"/>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6"/>
  </w:num>
  <w:num w:numId="77" w16cid:durableId="582683102">
    <w:abstractNumId w:val="48"/>
  </w:num>
  <w:num w:numId="78" w16cid:durableId="503668236">
    <w:abstractNumId w:val="37"/>
  </w:num>
  <w:num w:numId="79" w16cid:durableId="1008870343">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214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12084"/>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9713D"/>
    <w:rsid w:val="008A1CDC"/>
    <w:rsid w:val="008A7FEF"/>
    <w:rsid w:val="008B2E93"/>
    <w:rsid w:val="008B2FAC"/>
    <w:rsid w:val="008B3A2F"/>
    <w:rsid w:val="008C23DC"/>
    <w:rsid w:val="008C4D37"/>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A7D15"/>
    <w:rsid w:val="00DB20B5"/>
    <w:rsid w:val="00DC50FC"/>
    <w:rsid w:val="00DE3EBF"/>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4396</Words>
  <Characters>2507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200</cp:revision>
  <dcterms:created xsi:type="dcterms:W3CDTF">2024-09-06T08:06:00Z</dcterms:created>
  <dcterms:modified xsi:type="dcterms:W3CDTF">2025-08-07T11:10:00Z</dcterms:modified>
</cp:coreProperties>
</file>